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A7" w:rsidRPr="00EF3FEB" w:rsidRDefault="008D09A7" w:rsidP="008D09A7">
      <w:pPr>
        <w:jc w:val="center"/>
        <w:rPr>
          <w:rFonts w:ascii="Times New Roman" w:hAnsi="Times New Roman"/>
          <w:i/>
          <w:sz w:val="24"/>
          <w:szCs w:val="24"/>
        </w:rPr>
      </w:pPr>
      <w:r w:rsidRPr="00EF3FEB">
        <w:rPr>
          <w:rFonts w:ascii="Times New Roman" w:hAnsi="Times New Roman"/>
          <w:i/>
          <w:sz w:val="24"/>
          <w:szCs w:val="24"/>
        </w:rPr>
        <w:t>Уважаемые акционеры!</w:t>
      </w:r>
    </w:p>
    <w:p w:rsidR="008D09A7" w:rsidRDefault="008D09A7" w:rsidP="008D09A7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Совет директоров акционерного общества </w:t>
      </w:r>
      <w:r>
        <w:rPr>
          <w:rFonts w:ascii="Times New Roman" w:hAnsi="Times New Roman"/>
          <w:sz w:val="24"/>
          <w:szCs w:val="24"/>
        </w:rPr>
        <w:t xml:space="preserve">«Предприятие </w:t>
      </w:r>
      <w:r w:rsidRPr="00122F5C">
        <w:rPr>
          <w:rFonts w:ascii="Times New Roman" w:hAnsi="Times New Roman"/>
          <w:sz w:val="24"/>
          <w:szCs w:val="24"/>
        </w:rPr>
        <w:t xml:space="preserve">«Север», находящегося по адресу: </w:t>
      </w:r>
      <w:proofErr w:type="gramStart"/>
      <w:r w:rsidRPr="00122F5C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/>
          <w:sz w:val="24"/>
          <w:szCs w:val="24"/>
        </w:rPr>
        <w:t xml:space="preserve">, ул. Заводская, дом 2 сообщает о проведении </w:t>
      </w:r>
      <w:r>
        <w:rPr>
          <w:rFonts w:ascii="Times New Roman" w:hAnsi="Times New Roman"/>
          <w:sz w:val="24"/>
          <w:szCs w:val="24"/>
        </w:rPr>
        <w:t>очередного годового</w:t>
      </w:r>
      <w:r w:rsidRPr="00122F5C">
        <w:rPr>
          <w:rFonts w:ascii="Times New Roman" w:hAnsi="Times New Roman"/>
          <w:sz w:val="24"/>
          <w:szCs w:val="24"/>
        </w:rPr>
        <w:t xml:space="preserve"> общего собрания акционеров, которое состоится </w:t>
      </w:r>
      <w:r>
        <w:rPr>
          <w:rFonts w:ascii="Times New Roman" w:hAnsi="Times New Roman"/>
          <w:sz w:val="24"/>
          <w:szCs w:val="24"/>
        </w:rPr>
        <w:t>11 июня 2021</w:t>
      </w:r>
      <w:r w:rsidRPr="00122F5C">
        <w:rPr>
          <w:rFonts w:ascii="Times New Roman" w:hAnsi="Times New Roman"/>
          <w:sz w:val="24"/>
          <w:szCs w:val="24"/>
        </w:rPr>
        <w:t xml:space="preserve">  г. в </w:t>
      </w:r>
      <w:r>
        <w:rPr>
          <w:rFonts w:ascii="Times New Roman" w:hAnsi="Times New Roman"/>
          <w:sz w:val="24"/>
          <w:szCs w:val="24"/>
        </w:rPr>
        <w:t>15 час. 00 мин.</w:t>
      </w:r>
    </w:p>
    <w:p w:rsidR="008D09A7" w:rsidRPr="00122F5C" w:rsidRDefault="008D09A7" w:rsidP="008D09A7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Собрание состоится  по адресу: </w:t>
      </w:r>
      <w:proofErr w:type="gramStart"/>
      <w:r w:rsidRPr="00122F5C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/>
          <w:sz w:val="24"/>
          <w:szCs w:val="24"/>
        </w:rPr>
        <w:t>, ул. Заводская, дом 2.</w:t>
      </w:r>
    </w:p>
    <w:p w:rsidR="008D09A7" w:rsidRPr="009642AC" w:rsidRDefault="008D09A7" w:rsidP="008D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>Собрание проводится в форме собрания (совместного присутствия) акционе</w:t>
      </w:r>
      <w:r>
        <w:rPr>
          <w:rFonts w:ascii="Times New Roman" w:hAnsi="Times New Roman"/>
          <w:sz w:val="24"/>
          <w:szCs w:val="24"/>
        </w:rPr>
        <w:t xml:space="preserve">ров (представителей акционеров). </w:t>
      </w:r>
      <w:r w:rsidRPr="009642AC">
        <w:rPr>
          <w:rFonts w:ascii="Times New Roman" w:eastAsiaTheme="minorHAnsi" w:hAnsi="Times New Roman"/>
          <w:sz w:val="24"/>
          <w:szCs w:val="24"/>
        </w:rPr>
        <w:t>Владельцы обыкновенных именных акций  имеют право голоса по всем вопросам повестки дня общего собрания акционеров.</w:t>
      </w:r>
    </w:p>
    <w:p w:rsidR="008D09A7" w:rsidRDefault="008D09A7" w:rsidP="008D09A7">
      <w:pPr>
        <w:jc w:val="both"/>
        <w:rPr>
          <w:rFonts w:ascii="Times New Roman" w:hAnsi="Times New Roman"/>
          <w:sz w:val="24"/>
          <w:szCs w:val="24"/>
        </w:rPr>
      </w:pPr>
    </w:p>
    <w:p w:rsidR="008D09A7" w:rsidRDefault="008D09A7" w:rsidP="008D09A7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собрании –</w:t>
      </w:r>
      <w:r>
        <w:rPr>
          <w:rFonts w:ascii="Times New Roman" w:hAnsi="Times New Roman"/>
          <w:sz w:val="24"/>
          <w:szCs w:val="24"/>
        </w:rPr>
        <w:t xml:space="preserve"> 26.05.2021 г.</w:t>
      </w:r>
    </w:p>
    <w:p w:rsidR="008D09A7" w:rsidRPr="00122F5C" w:rsidRDefault="008D09A7" w:rsidP="008D09A7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Время начала регистрации лиц, принимающих участие в очередном собрании акционеров -  </w:t>
      </w:r>
      <w:r>
        <w:rPr>
          <w:rFonts w:ascii="Times New Roman" w:hAnsi="Times New Roman"/>
          <w:sz w:val="24"/>
          <w:szCs w:val="24"/>
        </w:rPr>
        <w:t>13 час. 00 мин.</w:t>
      </w:r>
    </w:p>
    <w:p w:rsidR="008D09A7" w:rsidRPr="00122F5C" w:rsidRDefault="008D09A7" w:rsidP="008D0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собрания:</w:t>
      </w:r>
    </w:p>
    <w:p w:rsidR="008D09A7" w:rsidRPr="008466A8" w:rsidRDefault="008D09A7" w:rsidP="008D09A7">
      <w:pPr>
        <w:pStyle w:val="a3"/>
        <w:spacing w:line="240" w:lineRule="exact"/>
        <w:ind w:left="360"/>
      </w:pPr>
      <w:r>
        <w:t>1.</w:t>
      </w:r>
      <w:r w:rsidRPr="008466A8">
        <w:t xml:space="preserve"> Утверждение годового отчета  Общества за 2020 год;</w:t>
      </w:r>
    </w:p>
    <w:p w:rsidR="008D09A7" w:rsidRDefault="008D09A7" w:rsidP="008D09A7">
      <w:pPr>
        <w:pStyle w:val="a3"/>
        <w:spacing w:line="240" w:lineRule="exact"/>
        <w:ind w:left="360"/>
      </w:pPr>
      <w:r w:rsidRPr="008466A8">
        <w:t>2. Утверждение г</w:t>
      </w:r>
      <w:r>
        <w:t>одовой бухгалтерской отчетности;</w:t>
      </w:r>
      <w:r w:rsidRPr="008466A8">
        <w:t xml:space="preserve"> </w:t>
      </w:r>
    </w:p>
    <w:p w:rsidR="008D09A7" w:rsidRPr="008466A8" w:rsidRDefault="008D09A7" w:rsidP="008D09A7">
      <w:pPr>
        <w:pStyle w:val="a3"/>
        <w:spacing w:line="240" w:lineRule="exact"/>
        <w:ind w:left="360"/>
      </w:pPr>
      <w:r>
        <w:t xml:space="preserve">3. Распределение прибыли </w:t>
      </w:r>
      <w:r w:rsidRPr="008466A8">
        <w:t xml:space="preserve"> Общества</w:t>
      </w:r>
      <w:r>
        <w:t xml:space="preserve"> (в том числе выплата (объявление) дивидендов) по результатам отчетного года</w:t>
      </w:r>
      <w:r w:rsidRPr="008466A8">
        <w:t xml:space="preserve">; </w:t>
      </w:r>
    </w:p>
    <w:p w:rsidR="008D09A7" w:rsidRPr="008466A8" w:rsidRDefault="008D09A7" w:rsidP="008D09A7">
      <w:pPr>
        <w:pStyle w:val="a3"/>
        <w:spacing w:line="240" w:lineRule="exact"/>
        <w:ind w:left="360"/>
      </w:pPr>
      <w:r>
        <w:t>4</w:t>
      </w:r>
      <w:r w:rsidRPr="008466A8">
        <w:t xml:space="preserve">. Отчет ревизионной комиссии Общества. </w:t>
      </w:r>
    </w:p>
    <w:p w:rsidR="008D09A7" w:rsidRPr="008466A8" w:rsidRDefault="008D09A7" w:rsidP="008D09A7">
      <w:pPr>
        <w:pStyle w:val="a3"/>
        <w:spacing w:line="240" w:lineRule="exact"/>
        <w:ind w:left="360"/>
      </w:pPr>
      <w:r>
        <w:t>5</w:t>
      </w:r>
      <w:r w:rsidRPr="008466A8">
        <w:t xml:space="preserve">. Избрание членов Совета директоров Общества; </w:t>
      </w:r>
      <w:r>
        <w:br/>
        <w:t>6</w:t>
      </w:r>
      <w:r w:rsidRPr="008466A8">
        <w:t>. Избрание членов Ревизионной комиссии общества;</w:t>
      </w:r>
    </w:p>
    <w:p w:rsidR="008D09A7" w:rsidRPr="008466A8" w:rsidRDefault="008D09A7" w:rsidP="008D09A7">
      <w:pPr>
        <w:spacing w:after="0" w:line="240" w:lineRule="exact"/>
        <w:rPr>
          <w:rFonts w:ascii="Times New Roman" w:eastAsia="SimSun" w:hAnsi="Times New Roman"/>
          <w:sz w:val="24"/>
          <w:szCs w:val="24"/>
        </w:rPr>
      </w:pPr>
      <w:r w:rsidRPr="0084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7</w:t>
      </w:r>
      <w:r w:rsidRPr="008466A8">
        <w:rPr>
          <w:rFonts w:ascii="Times New Roman" w:hAnsi="Times New Roman"/>
          <w:sz w:val="24"/>
          <w:szCs w:val="24"/>
        </w:rPr>
        <w:t>.  Утверждение аудитора Общества.</w:t>
      </w:r>
    </w:p>
    <w:p w:rsidR="008D09A7" w:rsidRPr="008466A8" w:rsidRDefault="008D09A7" w:rsidP="008D09A7">
      <w:pPr>
        <w:pStyle w:val="a3"/>
        <w:spacing w:line="240" w:lineRule="exact"/>
        <w:ind w:left="360"/>
      </w:pPr>
    </w:p>
    <w:p w:rsidR="008D09A7" w:rsidRPr="00132E69" w:rsidRDefault="008D09A7" w:rsidP="008D0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9A7" w:rsidRPr="003817BF" w:rsidRDefault="008D09A7" w:rsidP="008D09A7">
      <w:pPr>
        <w:jc w:val="both"/>
        <w:rPr>
          <w:rFonts w:ascii="Times New Roman" w:hAnsi="Times New Roman"/>
          <w:sz w:val="24"/>
          <w:szCs w:val="24"/>
        </w:rPr>
      </w:pPr>
      <w:r w:rsidRPr="003817BF">
        <w:rPr>
          <w:rFonts w:ascii="Times New Roman" w:hAnsi="Times New Roman"/>
          <w:sz w:val="24"/>
          <w:szCs w:val="24"/>
        </w:rPr>
        <w:t>С материалами к общему собранию акционеров можно ознакомиться в рабочие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7BF">
        <w:rPr>
          <w:rFonts w:ascii="Times New Roman" w:hAnsi="Times New Roman"/>
          <w:sz w:val="24"/>
          <w:szCs w:val="24"/>
        </w:rPr>
        <w:t xml:space="preserve">с 8 час. 30 мин. до </w:t>
      </w:r>
      <w:r>
        <w:rPr>
          <w:rFonts w:ascii="Times New Roman" w:hAnsi="Times New Roman"/>
          <w:sz w:val="24"/>
          <w:szCs w:val="24"/>
        </w:rPr>
        <w:t>17</w:t>
      </w:r>
      <w:r w:rsidRPr="003817BF">
        <w:rPr>
          <w:rFonts w:ascii="Times New Roman" w:hAnsi="Times New Roman"/>
          <w:sz w:val="24"/>
          <w:szCs w:val="24"/>
        </w:rPr>
        <w:t xml:space="preserve"> час. 00 мин. по адресу: </w:t>
      </w:r>
      <w:proofErr w:type="gramStart"/>
      <w:r w:rsidRPr="003817BF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3817BF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3817BF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3817BF">
        <w:rPr>
          <w:rFonts w:ascii="Times New Roman" w:hAnsi="Times New Roman"/>
          <w:sz w:val="24"/>
          <w:szCs w:val="24"/>
        </w:rPr>
        <w:t xml:space="preserve">, ул. Заводская, 2, в приемной генерального директора общества. </w:t>
      </w:r>
      <w:r w:rsidRPr="003817BF">
        <w:rPr>
          <w:rFonts w:ascii="Times New Roman" w:hAnsi="Times New Roman"/>
          <w:sz w:val="24"/>
          <w:szCs w:val="24"/>
        </w:rPr>
        <w:br/>
        <w:t>Стоимость копии, снимаемой с до</w:t>
      </w:r>
      <w:r>
        <w:rPr>
          <w:rFonts w:ascii="Times New Roman" w:hAnsi="Times New Roman"/>
          <w:sz w:val="24"/>
          <w:szCs w:val="24"/>
        </w:rPr>
        <w:t>кументов по желанию акционера, 7</w:t>
      </w:r>
      <w:r w:rsidRPr="003817BF">
        <w:rPr>
          <w:rFonts w:ascii="Times New Roman" w:hAnsi="Times New Roman"/>
          <w:sz w:val="24"/>
          <w:szCs w:val="24"/>
        </w:rPr>
        <w:t xml:space="preserve"> руб. за один печатный лист.</w:t>
      </w:r>
    </w:p>
    <w:p w:rsidR="008D09A7" w:rsidRPr="003817BF" w:rsidRDefault="008D09A7" w:rsidP="008D09A7">
      <w:pPr>
        <w:jc w:val="both"/>
        <w:rPr>
          <w:rFonts w:ascii="Times New Roman" w:hAnsi="Times New Roman"/>
          <w:sz w:val="24"/>
          <w:szCs w:val="24"/>
        </w:rPr>
      </w:pPr>
    </w:p>
    <w:p w:rsidR="008D09A7" w:rsidRDefault="008D09A7" w:rsidP="008D09A7"/>
    <w:p w:rsidR="00630531" w:rsidRDefault="00630531"/>
    <w:sectPr w:rsidR="00630531" w:rsidSect="0079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A7"/>
    <w:rsid w:val="00630531"/>
    <w:rsid w:val="008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A7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</dc:creator>
  <cp:lastModifiedBy>Olga_k</cp:lastModifiedBy>
  <cp:revision>1</cp:revision>
  <dcterms:created xsi:type="dcterms:W3CDTF">2021-05-14T09:42:00Z</dcterms:created>
  <dcterms:modified xsi:type="dcterms:W3CDTF">2021-05-14T09:49:00Z</dcterms:modified>
</cp:coreProperties>
</file>